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/>
        <w:rPr>
          <w:sz w:val="12"/>
          <w:szCs w:val="12"/>
        </w:rPr>
      </w:pPr>
      <w:r>
        <w:rPr>
          <w:rStyle w:val="6"/>
          <w:rFonts w:ascii="微软雅黑" w:hAnsi="微软雅黑" w:eastAsia="微软雅黑" w:cs="微软雅黑"/>
          <w:i w:val="0"/>
          <w:caps w:val="0"/>
          <w:color w:val="000000"/>
          <w:spacing w:val="0"/>
          <w:sz w:val="34"/>
          <w:szCs w:val="34"/>
        </w:rPr>
        <w:t>社会责任管理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中国/China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电话：022-83712755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EE"/>
          <w:spacing w:val="0"/>
          <w:sz w:val="20"/>
          <w:szCs w:val="20"/>
          <w:u w:val="none"/>
          <w:lang w:val="en-US" w:eastAsia="zh-CN"/>
        </w:rPr>
        <w:t>Email</w:t>
      </w:r>
      <w:r>
        <w:rPr>
          <w:rFonts w:hint="eastAsia" w:ascii="微软雅黑" w:hAnsi="微软雅黑" w:eastAsia="微软雅黑" w:cs="微软雅黑"/>
          <w:i w:val="0"/>
          <w:caps w:val="0"/>
          <w:color w:val="0000EE"/>
          <w:spacing w:val="0"/>
          <w:sz w:val="20"/>
          <w:szCs w:val="20"/>
          <w:u w:val="none"/>
        </w:rPr>
        <w:t>：tjhr@huayou.com</w:t>
      </w:r>
      <w:r>
        <w:rPr>
          <w:rFonts w:hint="eastAsia" w:ascii="微软雅黑" w:hAnsi="微软雅黑" w:eastAsia="微软雅黑" w:cs="微软雅黑"/>
          <w:i w:val="0"/>
          <w:caps w:val="0"/>
          <w:color w:val="707070"/>
          <w:spacing w:val="0"/>
          <w:sz w:val="20"/>
          <w:szCs w:val="2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地址：天津华苑产业园区（环外）海泰大道8号,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300384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both"/>
        <w:rPr>
          <w:rFonts w:hint="eastAsia" w:ascii="Malgun Gothic Semilight" w:hAnsi="Malgun Gothic Semilight" w:eastAsia="Malgun Gothic Semilight" w:cs="Malgun Gothic Semilight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Adress:No.8 High-tech Road,Huayuan Industry Park(Outer Ring),Tianjin,300384,P.R.China.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/>
        <w:rPr>
          <w:rStyle w:val="6"/>
          <w:rFonts w:ascii="微软雅黑" w:hAnsi="微软雅黑" w:eastAsia="微软雅黑" w:cs="微软雅黑"/>
          <w:i w:val="0"/>
          <w:caps w:val="0"/>
          <w:color w:val="000000"/>
          <w:spacing w:val="0"/>
          <w:sz w:val="34"/>
          <w:szCs w:val="34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/>
        <w:rPr>
          <w:sz w:val="12"/>
          <w:szCs w:val="12"/>
        </w:rPr>
      </w:pPr>
      <w:r>
        <w:rPr>
          <w:rStyle w:val="6"/>
          <w:rFonts w:ascii="微软雅黑" w:hAnsi="微软雅黑" w:eastAsia="微软雅黑" w:cs="微软雅黑"/>
          <w:i w:val="0"/>
          <w:caps w:val="0"/>
          <w:color w:val="000000"/>
          <w:spacing w:val="0"/>
          <w:sz w:val="34"/>
          <w:szCs w:val="34"/>
        </w:rPr>
        <w:t>矿产供应链尽责管理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lang w:val="en-US" w:eastAsia="zh-CN"/>
        </w:rPr>
        <w:t>中国/China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lang w:val="en-US" w:eastAsia="zh-CN"/>
        </w:rPr>
        <w:t>电话：022-83712755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/>
        <w:rPr>
          <w:rFonts w:hint="default" w:ascii="Arial" w:hAnsi="Arial" w:eastAsia="Arial" w:cs="Arial"/>
          <w:i w:val="0"/>
          <w:caps w:val="0"/>
          <w:color w:val="2C4A77"/>
          <w:spacing w:val="0"/>
          <w:sz w:val="20"/>
          <w:szCs w:val="20"/>
          <w:u w:val="singl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EE"/>
          <w:spacing w:val="0"/>
          <w:sz w:val="20"/>
          <w:szCs w:val="20"/>
          <w:u w:val="none"/>
          <w:lang w:val="en-US" w:eastAsia="zh-CN"/>
        </w:rPr>
        <w:t>Email</w:t>
      </w:r>
      <w:r>
        <w:rPr>
          <w:rFonts w:hint="eastAsia" w:ascii="微软雅黑" w:hAnsi="微软雅黑" w:eastAsia="微软雅黑" w:cs="微软雅黑"/>
          <w:i w:val="0"/>
          <w:caps w:val="0"/>
          <w:color w:val="0000EE"/>
          <w:spacing w:val="0"/>
          <w:sz w:val="20"/>
          <w:szCs w:val="20"/>
          <w:u w:val="none"/>
        </w:rPr>
        <w:t>：</w:t>
      </w:r>
      <w:r>
        <w:rPr>
          <w:rFonts w:ascii="Arial" w:hAnsi="Arial" w:eastAsia="Arial" w:cs="Arial"/>
          <w:i w:val="0"/>
          <w:caps w:val="0"/>
          <w:color w:val="2C4A77"/>
          <w:spacing w:val="0"/>
          <w:sz w:val="20"/>
          <w:szCs w:val="20"/>
          <w:u w:val="single"/>
          <w:shd w:val="clear" w:fill="FFFFFF"/>
        </w:rPr>
        <w:fldChar w:fldCharType="begin"/>
      </w:r>
      <w:r>
        <w:rPr>
          <w:rFonts w:ascii="Arial" w:hAnsi="Arial" w:eastAsia="Arial" w:cs="Arial"/>
          <w:i w:val="0"/>
          <w:caps w:val="0"/>
          <w:color w:val="2C4A77"/>
          <w:spacing w:val="0"/>
          <w:sz w:val="20"/>
          <w:szCs w:val="20"/>
          <w:u w:val="single"/>
          <w:shd w:val="clear" w:fill="FFFFFF"/>
        </w:rPr>
        <w:instrText xml:space="preserve"> HYPERLINK "mailto:Gongyl@huayou.com" \t "https://exmail.qq.com/cgi-bin/_blank" </w:instrText>
      </w:r>
      <w:r>
        <w:rPr>
          <w:rFonts w:ascii="Arial" w:hAnsi="Arial" w:eastAsia="Arial" w:cs="Arial"/>
          <w:i w:val="0"/>
          <w:caps w:val="0"/>
          <w:color w:val="2C4A77"/>
          <w:spacing w:val="0"/>
          <w:sz w:val="20"/>
          <w:szCs w:val="20"/>
          <w:u w:val="single"/>
          <w:shd w:val="clear" w:fill="FFFFFF"/>
        </w:rPr>
        <w:fldChar w:fldCharType="separate"/>
      </w:r>
      <w:r>
        <w:rPr>
          <w:rStyle w:val="7"/>
          <w:rFonts w:hint="default" w:ascii="Arial" w:hAnsi="Arial" w:eastAsia="Arial" w:cs="Arial"/>
          <w:i w:val="0"/>
          <w:caps w:val="0"/>
          <w:color w:val="2C4A77"/>
          <w:spacing w:val="0"/>
          <w:sz w:val="20"/>
          <w:szCs w:val="20"/>
          <w:u w:val="single"/>
          <w:shd w:val="clear" w:fill="FFFFFF"/>
        </w:rPr>
        <w:t>Gongyl@huayou.com</w:t>
      </w:r>
      <w:r>
        <w:rPr>
          <w:rFonts w:hint="default" w:ascii="Arial" w:hAnsi="Arial" w:eastAsia="Arial" w:cs="Arial"/>
          <w:i w:val="0"/>
          <w:caps w:val="0"/>
          <w:color w:val="2C4A77"/>
          <w:spacing w:val="0"/>
          <w:sz w:val="20"/>
          <w:szCs w:val="20"/>
          <w:u w:val="singl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lang w:val="en-US" w:eastAsia="zh-CN"/>
        </w:rPr>
        <w:t>地址：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天津华苑产业园区（环外）海泰大道8号,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300384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both"/>
        <w:rPr>
          <w:rFonts w:hint="eastAsia" w:ascii="Malgun Gothic Semilight" w:hAnsi="Malgun Gothic Semilight" w:eastAsia="Malgun Gothic Semilight" w:cs="Malgun Gothic Semilight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Adress:No.8 High-tech Road,Huayuan Industry Park(Outer Ring),Tianjin,300384,P.R.China.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ODY3NTY5N2MxZWE3NjUwMGM5ZGU4YzZmMDQ3NmUifQ=="/>
  </w:docVars>
  <w:rsids>
    <w:rsidRoot w:val="62E41B97"/>
    <w:rsid w:val="01AC7A4F"/>
    <w:rsid w:val="11D56FAB"/>
    <w:rsid w:val="14E85C35"/>
    <w:rsid w:val="337655AA"/>
    <w:rsid w:val="36F50C45"/>
    <w:rsid w:val="37437BCA"/>
    <w:rsid w:val="3AE66C66"/>
    <w:rsid w:val="45390767"/>
    <w:rsid w:val="5A210358"/>
    <w:rsid w:val="61F43B60"/>
    <w:rsid w:val="62E41B97"/>
    <w:rsid w:val="66B85753"/>
    <w:rsid w:val="7936673D"/>
    <w:rsid w:val="7C321491"/>
    <w:rsid w:val="7DF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2023-06-10T03:45:00Z</dcterms:created>
  <dc:creator>WPS_1653380048</dc:creator>
  <cp:lastModifiedBy>钟琦</cp:lastModifiedBy>
  <dcterms:modified xsi:type="dcterms:W3CDTF">2024-05-15T08:44:07Z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A39F064A3B8B4395886BFCDAEF26AEC3_12</vt:lpwstr>
  </property>
</Properties>
</file>